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787AB" w14:textId="77777777" w:rsidR="000C342D" w:rsidRDefault="000C342D" w:rsidP="00F13A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74AA65E" w14:textId="77777777" w:rsidR="009E070D" w:rsidRPr="005D071A" w:rsidRDefault="009E070D" w:rsidP="009E070D">
      <w:pPr>
        <w:spacing w:after="0" w:line="240" w:lineRule="auto"/>
        <w:contextualSpacing/>
        <w:jc w:val="center"/>
        <w:rPr>
          <w:sz w:val="28"/>
          <w:szCs w:val="28"/>
        </w:rPr>
      </w:pPr>
      <w:bookmarkStart w:id="0" w:name="_Hlk161308484"/>
      <w:r w:rsidRPr="005D071A">
        <w:rPr>
          <w:noProof/>
          <w:sz w:val="28"/>
          <w:szCs w:val="28"/>
          <w14:ligatures w14:val="standardContextual"/>
        </w:rPr>
        <w:drawing>
          <wp:inline distT="0" distB="0" distL="0" distR="0" wp14:anchorId="6576DDF9" wp14:editId="1C2E9012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D1B13" w14:textId="77777777" w:rsidR="009E070D" w:rsidRPr="005D071A" w:rsidRDefault="009E070D" w:rsidP="009E070D">
      <w:pPr>
        <w:spacing w:after="0" w:line="240" w:lineRule="auto"/>
        <w:rPr>
          <w:color w:val="FF0000"/>
          <w:sz w:val="28"/>
          <w:szCs w:val="28"/>
        </w:rPr>
      </w:pPr>
      <w:r w:rsidRPr="005D071A">
        <w:rPr>
          <w:color w:val="FF0000"/>
          <w:sz w:val="28"/>
          <w:szCs w:val="28"/>
        </w:rPr>
        <w:t>ПРОЕКТ</w:t>
      </w:r>
    </w:p>
    <w:p w14:paraId="2E6460D9" w14:textId="77777777" w:rsidR="009E070D" w:rsidRPr="005D071A" w:rsidRDefault="009E070D" w:rsidP="009E070D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5D071A">
        <w:rPr>
          <w:rFonts w:ascii="Arial" w:hAnsi="Arial" w:cs="Arial"/>
          <w:b/>
          <w:bCs/>
          <w:sz w:val="28"/>
          <w:szCs w:val="28"/>
        </w:rPr>
        <w:t>РЕШЕНИЕ</w:t>
      </w:r>
    </w:p>
    <w:p w14:paraId="5BE44078" w14:textId="77777777" w:rsidR="009E070D" w:rsidRPr="005D071A" w:rsidRDefault="009E070D" w:rsidP="009E070D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5D071A">
        <w:rPr>
          <w:rFonts w:ascii="Arial" w:hAnsi="Arial" w:cs="Arial"/>
          <w:sz w:val="28"/>
          <w:szCs w:val="28"/>
        </w:rPr>
        <w:t>СОВЕТА ДЕПУТАТОВ</w:t>
      </w:r>
    </w:p>
    <w:p w14:paraId="5E8A1B0D" w14:textId="77777777" w:rsidR="009E070D" w:rsidRPr="005D071A" w:rsidRDefault="009E070D" w:rsidP="009E070D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5D071A">
        <w:rPr>
          <w:rFonts w:ascii="Arial" w:hAnsi="Arial" w:cs="Arial"/>
          <w:sz w:val="28"/>
          <w:szCs w:val="28"/>
        </w:rPr>
        <w:t>МУНИЦИПАЛЬНОГО ОКРУГА ПРЕСНЕНСКИЙ</w:t>
      </w:r>
    </w:p>
    <w:p w14:paraId="733CAB4B" w14:textId="77777777" w:rsidR="009E070D" w:rsidRPr="005D071A" w:rsidRDefault="009E070D" w:rsidP="009E070D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798459D3" w14:textId="77777777" w:rsidR="009E070D" w:rsidRPr="00B27E4C" w:rsidRDefault="009E070D" w:rsidP="009E070D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00</w:t>
      </w:r>
      <w:r w:rsidRPr="005D071A">
        <w:rPr>
          <w:sz w:val="28"/>
          <w:szCs w:val="28"/>
        </w:rPr>
        <w:t>.0</w:t>
      </w:r>
      <w:r>
        <w:rPr>
          <w:sz w:val="28"/>
          <w:szCs w:val="28"/>
        </w:rPr>
        <w:t>0</w:t>
      </w:r>
      <w:r w:rsidRPr="005D071A">
        <w:rPr>
          <w:sz w:val="28"/>
          <w:szCs w:val="28"/>
        </w:rPr>
        <w:t xml:space="preserve">.2024 № </w:t>
      </w:r>
      <w:r>
        <w:rPr>
          <w:sz w:val="28"/>
          <w:szCs w:val="28"/>
        </w:rPr>
        <w:t>00</w:t>
      </w:r>
      <w:r w:rsidRPr="005D071A">
        <w:rPr>
          <w:sz w:val="28"/>
          <w:szCs w:val="28"/>
        </w:rPr>
        <w:t>.0</w:t>
      </w:r>
      <w:r>
        <w:rPr>
          <w:sz w:val="28"/>
          <w:szCs w:val="28"/>
        </w:rPr>
        <w:t>0</w:t>
      </w:r>
      <w:r w:rsidRPr="005D071A">
        <w:rPr>
          <w:sz w:val="28"/>
          <w:szCs w:val="28"/>
        </w:rPr>
        <w:t>.</w:t>
      </w:r>
      <w:r>
        <w:rPr>
          <w:sz w:val="28"/>
          <w:szCs w:val="28"/>
        </w:rPr>
        <w:t>000</w:t>
      </w:r>
    </w:p>
    <w:bookmarkEnd w:id="0"/>
    <w:p w14:paraId="0DB806AC" w14:textId="77777777" w:rsidR="000C342D" w:rsidRDefault="000C342D" w:rsidP="000C342D">
      <w:pPr>
        <w:ind w:left="552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7E4A051" w14:textId="63FA040C" w:rsidR="0081468B" w:rsidRPr="0081468B" w:rsidRDefault="0081468B" w:rsidP="00A568D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изготовления, хранения и уничтожения герба и флага муниципального округа </w:t>
      </w:r>
      <w:r w:rsidR="00A5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бланков, печатей и иных носителей изображения герба и флага муниципального округа </w:t>
      </w:r>
      <w:r w:rsidR="00A56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</w:p>
    <w:p w14:paraId="66D8DA2C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3F5CE" w14:textId="1CE1BD9F" w:rsidR="00923EB0" w:rsidRDefault="0081468B" w:rsidP="00923EB0">
      <w:pPr>
        <w:tabs>
          <w:tab w:val="left" w:pos="4536"/>
        </w:tabs>
        <w:snapToGrid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 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A568DC" w:rsidRPr="00A568DC">
        <w:rPr>
          <w:rFonts w:ascii="Times New Roman" w:hAnsi="Times New Roman" w:cs="Times New Roman"/>
          <w:sz w:val="28"/>
          <w:szCs w:val="28"/>
        </w:rPr>
        <w:t>ом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A568DC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A56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68DC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Пресненский от 19.04.2023 № 11.10.139 </w:t>
      </w:r>
      <w:r w:rsidR="00923EB0">
        <w:rPr>
          <w:rFonts w:ascii="Times New Roman" w:hAnsi="Times New Roman" w:cs="Times New Roman"/>
          <w:sz w:val="28"/>
          <w:szCs w:val="28"/>
        </w:rPr>
        <w:t>«</w:t>
      </w:r>
      <w:r w:rsidR="00A568DC" w:rsidRPr="00A568DC">
        <w:rPr>
          <w:rFonts w:ascii="Times New Roman" w:hAnsi="Times New Roman" w:cs="Times New Roman"/>
          <w:sz w:val="28"/>
          <w:szCs w:val="28"/>
        </w:rPr>
        <w:t>Об официальных символах (гербе и флаге) муниципального округа Пресненский в городе Москве</w:t>
      </w:r>
      <w:r w:rsidR="00923EB0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836BEB9" w14:textId="1B343DA7" w:rsidR="0081468B" w:rsidRPr="00923EB0" w:rsidRDefault="0081468B" w:rsidP="00923EB0">
      <w:pPr>
        <w:tabs>
          <w:tab w:val="left" w:pos="4536"/>
        </w:tabs>
        <w:snapToGrid w:val="0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6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решил:</w:t>
      </w:r>
    </w:p>
    <w:p w14:paraId="573F98E5" w14:textId="79C32225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Порядок изготовления, хранения и уничтожения герба и флага муниципального округа </w:t>
      </w:r>
      <w:r w:rsidR="00923EB0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бланков, печатей и иных носителей изображения герба и флага муниципального округа </w:t>
      </w:r>
      <w:r w:rsidR="00923EB0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923EB0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14:paraId="3DD9734A" w14:textId="771B7C3E" w:rsidR="0081468B" w:rsidRPr="0081468B" w:rsidRDefault="0081468B" w:rsidP="00923E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923EB0" w:rsidRPr="00923EB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5134E439" w14:textId="0EA35B3B" w:rsidR="00277DC1" w:rsidRPr="00277DC1" w:rsidRDefault="00277DC1" w:rsidP="00277D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округа Пресненский Д.П. </w:t>
      </w:r>
      <w:proofErr w:type="spellStart"/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>Юмалина</w:t>
      </w:r>
      <w:proofErr w:type="spellEnd"/>
      <w:r w:rsidRPr="00277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24358C" w14:textId="77777777" w:rsidR="00277DC1" w:rsidRPr="007B7BFA" w:rsidRDefault="00277DC1" w:rsidP="00277DC1">
      <w:pPr>
        <w:snapToGrid w:val="0"/>
        <w:jc w:val="both"/>
        <w:rPr>
          <w:bCs/>
          <w:sz w:val="28"/>
          <w:szCs w:val="28"/>
        </w:rPr>
      </w:pPr>
    </w:p>
    <w:p w14:paraId="092729B5" w14:textId="77777777" w:rsidR="00277DC1" w:rsidRPr="007B7BFA" w:rsidRDefault="00277DC1" w:rsidP="00277DC1">
      <w:pPr>
        <w:snapToGrid w:val="0"/>
        <w:jc w:val="both"/>
        <w:rPr>
          <w:bCs/>
          <w:sz w:val="28"/>
          <w:szCs w:val="28"/>
        </w:rPr>
      </w:pPr>
    </w:p>
    <w:p w14:paraId="3E77C352" w14:textId="77777777" w:rsidR="00277DC1" w:rsidRPr="007B7BFA" w:rsidRDefault="00277DC1" w:rsidP="00277DC1">
      <w:pPr>
        <w:snapToGrid w:val="0"/>
        <w:jc w:val="both"/>
        <w:rPr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5750"/>
      </w:tblGrid>
      <w:tr w:rsidR="00277DC1" w:rsidRPr="00277DC1" w14:paraId="1B314AC4" w14:textId="77777777" w:rsidTr="000A668B">
        <w:tc>
          <w:tcPr>
            <w:tcW w:w="3652" w:type="dxa"/>
          </w:tcPr>
          <w:p w14:paraId="138CEDF8" w14:textId="77777777" w:rsidR="00277DC1" w:rsidRPr="00277DC1" w:rsidRDefault="00277DC1" w:rsidP="000A668B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DC1">
              <w:rPr>
                <w:rFonts w:ascii="Times New Roman" w:hAnsi="Times New Roman" w:cs="Times New Roman"/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19" w:type="dxa"/>
            <w:vAlign w:val="bottom"/>
          </w:tcPr>
          <w:p w14:paraId="2091FA05" w14:textId="77777777" w:rsidR="00277DC1" w:rsidRPr="00277DC1" w:rsidRDefault="00277DC1" w:rsidP="000A668B">
            <w:pPr>
              <w:snapToGri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D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277DC1">
              <w:rPr>
                <w:rFonts w:ascii="Times New Roman" w:hAnsi="Times New Roman" w:cs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4D0DF67A" w14:textId="77777777" w:rsidR="00277DC1" w:rsidRPr="00C812E8" w:rsidRDefault="00277DC1" w:rsidP="00277DC1">
      <w:pPr>
        <w:snapToGrid w:val="0"/>
        <w:rPr>
          <w:sz w:val="28"/>
          <w:szCs w:val="28"/>
        </w:rPr>
      </w:pPr>
      <w:r w:rsidRPr="00C812E8">
        <w:rPr>
          <w:sz w:val="28"/>
          <w:szCs w:val="28"/>
        </w:rPr>
        <w:br w:type="page"/>
      </w:r>
    </w:p>
    <w:p w14:paraId="6E9E5986" w14:textId="0F7BBE69" w:rsidR="0081468B" w:rsidRPr="00AC727C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4BDD5666" w14:textId="77777777" w:rsidR="0081468B" w:rsidRPr="00AC727C" w:rsidRDefault="0081468B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Совета депутатов</w:t>
      </w:r>
    </w:p>
    <w:p w14:paraId="0548767A" w14:textId="77777777" w:rsidR="0081468B" w:rsidRPr="00AC727C" w:rsidRDefault="0081468B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</w:p>
    <w:p w14:paraId="47F5DD9E" w14:textId="718129F0" w:rsidR="0081468B" w:rsidRPr="00AC727C" w:rsidRDefault="00277DC1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Пресненский</w:t>
      </w:r>
    </w:p>
    <w:p w14:paraId="3E43D230" w14:textId="002818E9" w:rsidR="0081468B" w:rsidRPr="00AC727C" w:rsidRDefault="0081468B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77DC1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A4581F"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77DC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A4581F"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277DC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4581F"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277DC1">
        <w:rPr>
          <w:rFonts w:ascii="Times New Roman" w:eastAsia="Times New Roman" w:hAnsi="Times New Roman" w:cs="Times New Roman"/>
          <w:sz w:val="26"/>
          <w:szCs w:val="26"/>
          <w:lang w:eastAsia="ru-RU"/>
        </w:rPr>
        <w:t>00.</w:t>
      </w:r>
      <w:r w:rsidR="00A4581F"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77DC1">
        <w:rPr>
          <w:rFonts w:ascii="Times New Roman" w:eastAsia="Times New Roman" w:hAnsi="Times New Roman" w:cs="Times New Roman"/>
          <w:sz w:val="26"/>
          <w:szCs w:val="26"/>
          <w:lang w:eastAsia="ru-RU"/>
        </w:rPr>
        <w:t>0.000</w:t>
      </w:r>
    </w:p>
    <w:p w14:paraId="4AE34278" w14:textId="77777777" w:rsidR="00A4581F" w:rsidRPr="00AC727C" w:rsidRDefault="00A4581F" w:rsidP="0081468B">
      <w:pPr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9D6E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E9550C" w14:textId="2ED91FA3" w:rsidR="0081468B" w:rsidRDefault="0081468B" w:rsidP="00277DC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изготовления, хранения и уничтожения герба и флага </w:t>
      </w:r>
      <w:r w:rsidR="00277DC1"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277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бланков, печатей и иных носителей изображения герба и флага </w:t>
      </w:r>
      <w:r w:rsidR="00277DC1"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277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</w:p>
    <w:p w14:paraId="3571AD68" w14:textId="77777777" w:rsidR="00277DC1" w:rsidRPr="0081468B" w:rsidRDefault="00277DC1" w:rsidP="00277DC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07238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14:paraId="65DAA569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88989" w14:textId="3FE9EA3D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Настоящий Порядок устанавливает общие правила изготовления, хранения и уничтожения герба и флага </w:t>
      </w:r>
      <w:r w:rsidR="00277DC1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277DC1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бланков, печатей и иных носителей изображения герба и флага </w:t>
      </w:r>
      <w:r w:rsidR="00277DC1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277DC1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90FED3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CA503" w14:textId="0B608490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Изготовление, хранение и уничтожение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герба и флага муниципального округа </w:t>
      </w:r>
      <w:r w:rsidR="00277D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</w:p>
    <w:p w14:paraId="51A3656A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68122" w14:textId="45D393B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Герб и флаг муниципального округа </w:t>
      </w:r>
      <w:r w:rsidR="00277DC1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277DC1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герб и флаг муниципального округа) изготавливаются предприятиями, имеющими право на осуществление деятельности по изготовлению указанного вида продукции на должном качественном уровне.</w:t>
      </w:r>
    </w:p>
    <w:p w14:paraId="51449EDC" w14:textId="15E0C454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Изготовление герба и флага муниципального округа осуществляется по заказу субъектов, имеющих право на их использование, в соответствии с 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Пресненский от 19.04.2023 № 11.10.139 </w:t>
      </w:r>
      <w:r w:rsidR="00502D8D">
        <w:rPr>
          <w:rFonts w:ascii="Times New Roman" w:hAnsi="Times New Roman" w:cs="Times New Roman"/>
          <w:sz w:val="28"/>
          <w:szCs w:val="28"/>
        </w:rPr>
        <w:t>«</w:t>
      </w:r>
      <w:r w:rsidR="00502D8D" w:rsidRPr="00A568DC">
        <w:rPr>
          <w:rFonts w:ascii="Times New Roman" w:hAnsi="Times New Roman" w:cs="Times New Roman"/>
          <w:sz w:val="28"/>
          <w:szCs w:val="28"/>
        </w:rPr>
        <w:t>Об официальных символах (гербе и флаге) муниципального округа Пресненский в городе Москве</w:t>
      </w:r>
      <w:r w:rsidR="00502D8D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8F4FE3" w14:textId="11AAC551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Воспроизведение герба и флага муниципального округа, независимо от их размеров и техники исполнения, должно точно соответствовать описанию, установленному </w:t>
      </w:r>
      <w:r w:rsidR="00502D8D" w:rsidRPr="00A568DC">
        <w:rPr>
          <w:rFonts w:ascii="Times New Roman" w:hAnsi="Times New Roman" w:cs="Times New Roman"/>
          <w:sz w:val="28"/>
          <w:szCs w:val="28"/>
        </w:rPr>
        <w:t xml:space="preserve">решением Совета депутатов муниципального округа Пресненский от 19.04.2023 № 11.10.139 </w:t>
      </w:r>
      <w:r w:rsidR="00502D8D">
        <w:rPr>
          <w:rFonts w:ascii="Times New Roman" w:hAnsi="Times New Roman" w:cs="Times New Roman"/>
          <w:sz w:val="28"/>
          <w:szCs w:val="28"/>
        </w:rPr>
        <w:t>«</w:t>
      </w:r>
      <w:r w:rsidR="00502D8D" w:rsidRPr="00A568DC">
        <w:rPr>
          <w:rFonts w:ascii="Times New Roman" w:hAnsi="Times New Roman" w:cs="Times New Roman"/>
          <w:sz w:val="28"/>
          <w:szCs w:val="28"/>
        </w:rPr>
        <w:t>Об официальных символах (гербе и флаге) муниципального округа Пресненский в городе Москве</w:t>
      </w:r>
      <w:r w:rsidR="00502D8D">
        <w:rPr>
          <w:rFonts w:ascii="Times New Roman" w:hAnsi="Times New Roman" w:cs="Times New Roman"/>
          <w:sz w:val="28"/>
          <w:szCs w:val="28"/>
        </w:rPr>
        <w:t>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F89BDF" w14:textId="0F20BB51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Герб и флаг муниципального округа, используемые органами местного самоуправления муниципального округа </w:t>
      </w:r>
      <w:r w:rsidR="00502D8D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502D8D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органы местного самоуправления) при проведении мероприятий, хранятся в </w:t>
      </w:r>
      <w:r w:rsidR="00502D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502D8D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502D8D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502D8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0807CC5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Замена и уничтожение герба и флага муниципального округа осуществляется в случае утраты их свойств, в целях исключения возможности их повторного применения.</w:t>
      </w:r>
    </w:p>
    <w:p w14:paraId="0C3F8BB4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Особого порядка уничтожения герба и флага муниципального округа не предусматривается.</w:t>
      </w:r>
    </w:p>
    <w:p w14:paraId="7CDF2EDC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 Уничтожение герба и флага муниципального округа осуществляется в условиях, исключающих отнесение их к действиям надругательского характера и должно обеспечивать невозможность их дальнейшего использования.</w:t>
      </w:r>
    </w:p>
    <w:p w14:paraId="1915B026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36FF4" w14:textId="426CFE70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Изготовление, хранение и уничтожение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бланков, печатей и иных носителей изображения герба и флага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муниципального округа </w:t>
      </w:r>
      <w:r w:rsidR="00457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</w:p>
    <w:p w14:paraId="34BACECA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9BEBA1" w14:textId="7EE12E4E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Образцы бланков документов органов местного самоуправления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57BEF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бланки документов), эскиз оттиска гербовой печати Совета депутатов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57BEF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Совет депутатов) и эскиз оттиска гербовой печати 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57BEF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печати) утверждаются решением Совета депутатов.</w:t>
      </w:r>
    </w:p>
    <w:p w14:paraId="61AB6DEE" w14:textId="080AF63A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Изготовление бланков, печатей и иных носителей изображения герба и флага муниципального округа (далее - носители изображения герба и флага муниципального округа) осуществляют полиграфические и штемпельно-граверные предприятия, имеющие сертификаты о наличии технических и технологических возможностей для изготовления указанного вида продукции на должном качественном уровне по заказу 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57BEF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A539C7" w14:textId="27A0A6BC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Хранение бланков и печатей обеспечивает </w:t>
      </w:r>
      <w:r w:rsidR="0045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457BEF"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57BEF" w:rsidRPr="00A568DC">
        <w:rPr>
          <w:rFonts w:ascii="Times New Roman" w:hAnsi="Times New Roman" w:cs="Times New Roman"/>
          <w:sz w:val="28"/>
          <w:szCs w:val="28"/>
        </w:rPr>
        <w:t>Пресненский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A63380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Бланки и печати хранятся в местах, исключающих доступ к ним посторонних лиц.</w:t>
      </w:r>
    </w:p>
    <w:p w14:paraId="141295C9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В случае утраты печати составляется Акт служебной проверки, который служит основанием для списания утраченного носителя.</w:t>
      </w:r>
    </w:p>
    <w:p w14:paraId="28090328" w14:textId="7CB6DAD2" w:rsidR="0081468B" w:rsidRPr="0076754A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Материально ответственным лицом</w:t>
      </w:r>
      <w:r w:rsidR="00457BEF"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назначенным распоряжением администрации муниципального округа </w:t>
      </w:r>
      <w:r w:rsidR="00457BEF" w:rsidRPr="0076754A">
        <w:rPr>
          <w:rFonts w:ascii="Times New Roman" w:hAnsi="Times New Roman" w:cs="Times New Roman"/>
          <w:sz w:val="28"/>
          <w:szCs w:val="28"/>
        </w:rPr>
        <w:t>Пресненский</w:t>
      </w:r>
      <w:r w:rsidR="00402C22" w:rsidRPr="0076754A">
        <w:rPr>
          <w:rFonts w:ascii="Times New Roman" w:hAnsi="Times New Roman" w:cs="Times New Roman"/>
          <w:sz w:val="28"/>
          <w:szCs w:val="28"/>
        </w:rPr>
        <w:t>,</w:t>
      </w:r>
      <w:r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Журнал учета бланков строгой отчетности муниципального округа</w:t>
      </w:r>
      <w:r w:rsidR="00CB0CE1"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Книга оттисков печатей и штампов органов местного самоуправления </w:t>
      </w:r>
      <w:r w:rsidR="00402C22"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402C22" w:rsidRPr="0076754A">
        <w:rPr>
          <w:rFonts w:ascii="Times New Roman" w:hAnsi="Times New Roman" w:cs="Times New Roman"/>
          <w:sz w:val="28"/>
          <w:szCs w:val="28"/>
        </w:rPr>
        <w:t>Пресненский</w:t>
      </w:r>
      <w:r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CAE5C7" w14:textId="77777777" w:rsidR="0081468B" w:rsidRPr="0076754A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 Пришедшие в негодность в ходе использования или утратившие практическое значение бланки и печати подлежат уничтожению и списанию по Акту о списании бланков строгой отчетности, утвержденному приказом Министерства финансов России от 30 марта 2015 года </w:t>
      </w:r>
      <w:r w:rsidR="00CB0CE1"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> 52н, или Акту об уничтожении печатей, составленному по форме согласно приложению к настоящему Порядку, с отметкой в Журналах учета.</w:t>
      </w:r>
    </w:p>
    <w:p w14:paraId="0EDDF1BE" w14:textId="38863ABE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 Уничтожение бланков и печатей производится по решению инвентаризационной Комиссии </w:t>
      </w:r>
      <w:r w:rsidR="00402C22"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округа </w:t>
      </w:r>
      <w:r w:rsidR="00402C22" w:rsidRPr="0076754A">
        <w:rPr>
          <w:rFonts w:ascii="Times New Roman" w:hAnsi="Times New Roman" w:cs="Times New Roman"/>
          <w:sz w:val="28"/>
          <w:szCs w:val="28"/>
        </w:rPr>
        <w:t>Пресненский</w:t>
      </w:r>
      <w:r w:rsidRP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8FAF9B" w14:textId="77777777" w:rsidR="0081468B" w:rsidRPr="0081468B" w:rsidRDefault="0081468B" w:rsidP="00CB0CE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3.9. Акт об уничтожении бланков и печатей подписывается всеми членами Комиссии.</w:t>
      </w:r>
      <w:r w:rsidR="00CB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акте уничтожения печатей обязательно воспроизводятся их оттиски.</w:t>
      </w:r>
    </w:p>
    <w:p w14:paraId="6A50C63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 Материально ответственное лицо на основании Акта делает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отметки об уничтожении в соответствующем Журнале учета.</w:t>
      </w:r>
    </w:p>
    <w:p w14:paraId="37D218F5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3.11. Уничтожение бланков и печатей органов местного самоуправления производится:</w:t>
      </w:r>
    </w:p>
    <w:p w14:paraId="12144014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- мастичных печатей - путем их отделения от основания, разрезания не менее чем на четыре части и последующим сжиганием (измельчением);</w:t>
      </w:r>
    </w:p>
    <w:p w14:paraId="2DEB0746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- металлических печатей - путем отделения от основания, спиливания всего изображения или переплавки;</w:t>
      </w:r>
    </w:p>
    <w:p w14:paraId="2C82D143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- бланков документов - путем измельчения или сжигания.</w:t>
      </w:r>
    </w:p>
    <w:p w14:paraId="31A2C019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3.12. Особого порядка хранения и уничтожения иных носителей герба и флага муниципального округа не предусмотрено.</w:t>
      </w:r>
    </w:p>
    <w:p w14:paraId="4BB040D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3.13. Уничтожение носителей герба и флага муниципального округа, утративших свое значение, пришедших в негодность, осуществляется в порядке и условиях, исключающих отнесение их к действиям надругательского характера.</w:t>
      </w:r>
    </w:p>
    <w:p w14:paraId="43B570EB" w14:textId="77777777" w:rsidR="0081468B" w:rsidRPr="00AC727C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14:paraId="22B9D345" w14:textId="01525EBF" w:rsidR="0081468B" w:rsidRPr="00AC727C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Порядку изготовления, хранения и уничтожения герба и флага муниципального округа </w:t>
      </w:r>
      <w:r w:rsidR="008116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Пресненский</w:t>
      </w:r>
      <w:r w:rsidRPr="00AC72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бланков, печатей и иных носителей изображения герба и флага муниципального округа </w:t>
      </w:r>
      <w:r w:rsidR="008116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Пресненский</w:t>
      </w:r>
    </w:p>
    <w:p w14:paraId="4DEAC71F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70777" w14:textId="7F65449F" w:rsidR="00C9035B" w:rsidRPr="0081468B" w:rsidRDefault="0081468B" w:rsidP="00C9035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№ ________</w:t>
      </w: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90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уничтожении </w:t>
      </w:r>
      <w:r w:rsidR="00C9035B"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бланков, печатей и иных носителей изображения герба и флага муниципального округа </w:t>
      </w:r>
      <w:r w:rsidR="00C90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Пресненский</w:t>
      </w:r>
    </w:p>
    <w:p w14:paraId="42E5CDEC" w14:textId="72764D40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19B287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Москва                                                                    </w:t>
      </w:r>
      <w:proofErr w:type="gramStart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___»__________20__года</w:t>
      </w:r>
    </w:p>
    <w:p w14:paraId="45E285B6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07874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 _____________________________________</w:t>
      </w:r>
    </w:p>
    <w:p w14:paraId="4489ABB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>(должности, инициалы, фамилии)</w:t>
      </w:r>
    </w:p>
    <w:p w14:paraId="708E7B4D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_____________________________________</w:t>
      </w:r>
    </w:p>
    <w:p w14:paraId="251D2CAA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>(должности, инициалы, фамилии)</w:t>
      </w:r>
    </w:p>
    <w:p w14:paraId="6B473A9D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_____________________________________</w:t>
      </w:r>
    </w:p>
    <w:p w14:paraId="26A09678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>(должности, инициалы, фамилии)</w:t>
      </w:r>
    </w:p>
    <w:p w14:paraId="79B92FC4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506A588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назначенная распоряжением от «____» __________ 20__ г. № _____________, составила настоящий акт о нижеследующем:</w:t>
      </w:r>
    </w:p>
    <w:p w14:paraId="1AD41E39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833F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Печать(и</w:t>
      </w:r>
      <w:proofErr w:type="gramStart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):_</w:t>
      </w:r>
      <w:proofErr w:type="gramEnd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14:paraId="280F7576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</w:t>
      </w: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печатей, их кол-во, рег. номера по журналу учета гербовых печатей)</w:t>
      </w:r>
    </w:p>
    <w:p w14:paraId="7419EFB4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уничтожены в связи с _______________________________________________</w:t>
      </w:r>
    </w:p>
    <w:p w14:paraId="220DC34E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</w:t>
      </w: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(указать причину: изменение наименования, износ и т.д.)</w:t>
      </w:r>
    </w:p>
    <w:p w14:paraId="050A4501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____________________________________________________________.</w:t>
      </w:r>
    </w:p>
    <w:p w14:paraId="7605FDA5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E08B51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ОТТИСКИ УНИЧТОЖАЕМЫХ ПЕЧАТЕЙ </w:t>
      </w:r>
    </w:p>
    <w:p w14:paraId="674D7D50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CD4C91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подлежит уничтожению __________________________ наименований.</w:t>
      </w:r>
    </w:p>
    <w:p w14:paraId="38FF1CBC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</w:t>
      </w: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(количество прописью)</w:t>
      </w:r>
    </w:p>
    <w:p w14:paraId="2DFE2BC5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Печати уничтожены в присутствии комиссии:</w:t>
      </w:r>
    </w:p>
    <w:p w14:paraId="0AE1E562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2998A7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____________ _______________</w:t>
      </w:r>
    </w:p>
    <w:p w14:paraId="31D1ED0D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(инициалы, фамилия)</w:t>
      </w:r>
    </w:p>
    <w:p w14:paraId="5D7FCFE8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proofErr w:type="gramStart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комиссии:   </w:t>
      </w:r>
      <w:proofErr w:type="gramEnd"/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_______________</w:t>
      </w:r>
    </w:p>
    <w:p w14:paraId="0B57DC5D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(инициалы, фамилия)</w:t>
      </w:r>
    </w:p>
    <w:p w14:paraId="44AD9089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_______________</w:t>
      </w:r>
    </w:p>
    <w:p w14:paraId="518EACD0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(инициалы, фамилия)</w:t>
      </w:r>
    </w:p>
    <w:p w14:paraId="6988879E" w14:textId="0C738FCF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Отметки в Книге оттисков печатей и штампов органов местного самоуправления муниципального округа </w:t>
      </w:r>
      <w:r w:rsidR="007675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Пресненский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произвел</w:t>
      </w:r>
      <w:r w:rsidRPr="008146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 ______________________________</w:t>
      </w:r>
    </w:p>
    <w:p w14:paraId="35C7B35B" w14:textId="77777777" w:rsidR="0081468B" w:rsidRPr="0081468B" w:rsidRDefault="0081468B" w:rsidP="0081468B">
      <w:pPr>
        <w:widowControl w:val="0"/>
        <w:autoSpaceDE w:val="0"/>
        <w:autoSpaceDN w:val="0"/>
        <w:adjustRightInd w:val="0"/>
        <w:spacing w:after="0" w:line="240" w:lineRule="auto"/>
        <w:ind w:left="698" w:firstLine="69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81468B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(подпись) (фамилия и инициалы)</w:t>
      </w:r>
    </w:p>
    <w:p w14:paraId="493886AB" w14:textId="77777777" w:rsidR="00A67521" w:rsidRPr="00A4581F" w:rsidRDefault="00A67521" w:rsidP="00A4581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sectPr w:rsidR="00A67521" w:rsidRPr="00A4581F" w:rsidSect="007024F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57732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985"/>
    <w:rsid w:val="00005833"/>
    <w:rsid w:val="00022A91"/>
    <w:rsid w:val="00066DA6"/>
    <w:rsid w:val="00072285"/>
    <w:rsid w:val="000B1ADF"/>
    <w:rsid w:val="000B2F8F"/>
    <w:rsid w:val="000C342D"/>
    <w:rsid w:val="000C42DF"/>
    <w:rsid w:val="00155895"/>
    <w:rsid w:val="00200612"/>
    <w:rsid w:val="00202DEC"/>
    <w:rsid w:val="002257A2"/>
    <w:rsid w:val="0025482F"/>
    <w:rsid w:val="00277DC1"/>
    <w:rsid w:val="002A45AD"/>
    <w:rsid w:val="002C1F5F"/>
    <w:rsid w:val="002F29F8"/>
    <w:rsid w:val="00354AB9"/>
    <w:rsid w:val="00365BCC"/>
    <w:rsid w:val="0039060F"/>
    <w:rsid w:val="00402C22"/>
    <w:rsid w:val="00420B3D"/>
    <w:rsid w:val="00422985"/>
    <w:rsid w:val="00434AD8"/>
    <w:rsid w:val="00437BDF"/>
    <w:rsid w:val="00457BEF"/>
    <w:rsid w:val="00476FAC"/>
    <w:rsid w:val="004A03AF"/>
    <w:rsid w:val="004D7F78"/>
    <w:rsid w:val="00502D8D"/>
    <w:rsid w:val="005645AF"/>
    <w:rsid w:val="005A76EC"/>
    <w:rsid w:val="005C1308"/>
    <w:rsid w:val="005E404E"/>
    <w:rsid w:val="00631468"/>
    <w:rsid w:val="007024FA"/>
    <w:rsid w:val="00744E39"/>
    <w:rsid w:val="0076754A"/>
    <w:rsid w:val="0079416E"/>
    <w:rsid w:val="007F528C"/>
    <w:rsid w:val="007F62FC"/>
    <w:rsid w:val="0081168C"/>
    <w:rsid w:val="0081468B"/>
    <w:rsid w:val="00827B84"/>
    <w:rsid w:val="00881336"/>
    <w:rsid w:val="008A0486"/>
    <w:rsid w:val="008A7F71"/>
    <w:rsid w:val="00900ACE"/>
    <w:rsid w:val="00902659"/>
    <w:rsid w:val="00923EB0"/>
    <w:rsid w:val="00972AB7"/>
    <w:rsid w:val="009977A7"/>
    <w:rsid w:val="009E070D"/>
    <w:rsid w:val="00A07820"/>
    <w:rsid w:val="00A4581F"/>
    <w:rsid w:val="00A568DC"/>
    <w:rsid w:val="00A67521"/>
    <w:rsid w:val="00A87B95"/>
    <w:rsid w:val="00A937D8"/>
    <w:rsid w:val="00AA5D78"/>
    <w:rsid w:val="00AC727C"/>
    <w:rsid w:val="00B26051"/>
    <w:rsid w:val="00B309A7"/>
    <w:rsid w:val="00B445E7"/>
    <w:rsid w:val="00BA7E10"/>
    <w:rsid w:val="00C350DF"/>
    <w:rsid w:val="00C76ED8"/>
    <w:rsid w:val="00C9035B"/>
    <w:rsid w:val="00CB0CE1"/>
    <w:rsid w:val="00CF01E3"/>
    <w:rsid w:val="00DA26E8"/>
    <w:rsid w:val="00E01F6C"/>
    <w:rsid w:val="00E11F18"/>
    <w:rsid w:val="00E33A41"/>
    <w:rsid w:val="00E51F2E"/>
    <w:rsid w:val="00F06A88"/>
    <w:rsid w:val="00F10417"/>
    <w:rsid w:val="00F13AE5"/>
    <w:rsid w:val="00F34CF1"/>
    <w:rsid w:val="00F72835"/>
    <w:rsid w:val="00F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1698"/>
  <w15:chartTrackingRefBased/>
  <w15:docId w15:val="{48D6B210-7E82-4622-8784-F774D250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27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A568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39"/>
    <w:rsid w:val="00277DC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2C3D6-3CD0-4475-A727-E68170C57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nortan_elista@mail.ru</cp:lastModifiedBy>
  <cp:revision>63</cp:revision>
  <cp:lastPrinted>2021-06-22T12:17:00Z</cp:lastPrinted>
  <dcterms:created xsi:type="dcterms:W3CDTF">2021-05-12T06:53:00Z</dcterms:created>
  <dcterms:modified xsi:type="dcterms:W3CDTF">2024-04-23T10:54:00Z</dcterms:modified>
</cp:coreProperties>
</file>